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>
      <w:pPr>
        <w:ind w:left="-199" w:leftChars="-95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湖南农业大学东方科技学院</w:t>
      </w:r>
      <w:r>
        <w:rPr>
          <w:rFonts w:hint="eastAsia" w:ascii="黑体" w:hAnsi="黑体" w:eastAsia="黑体" w:cs="黑体"/>
          <w:kern w:val="0"/>
          <w:sz w:val="40"/>
          <w:szCs w:val="40"/>
        </w:rPr>
        <w:t>201</w:t>
      </w:r>
      <w:r>
        <w:rPr>
          <w:rFonts w:hint="default" w:ascii="黑体" w:hAnsi="黑体" w:eastAsia="黑体" w:cs="黑体"/>
          <w:kern w:val="0"/>
          <w:sz w:val="40"/>
          <w:szCs w:val="40"/>
          <w:lang w:val="en-US"/>
        </w:rPr>
        <w:t>8</w:t>
      </w:r>
      <w:r>
        <w:rPr>
          <w:rFonts w:hint="eastAsia" w:ascii="黑体" w:hAnsi="黑体" w:eastAsia="黑体" w:cs="黑体"/>
          <w:kern w:val="0"/>
          <w:sz w:val="40"/>
          <w:szCs w:val="40"/>
        </w:rPr>
        <w:t>年“科技之星”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大学生科技</w:t>
      </w:r>
      <w:r>
        <w:rPr>
          <w:rFonts w:hint="eastAsia" w:ascii="黑体" w:hAnsi="黑体" w:eastAsia="黑体" w:cs="黑体"/>
          <w:kern w:val="0"/>
          <w:sz w:val="40"/>
          <w:szCs w:val="40"/>
        </w:rPr>
        <w:t>知识竞赛决赛</w:t>
      </w:r>
      <w:r>
        <w:rPr>
          <w:rFonts w:hint="eastAsia" w:ascii="黑体" w:hAnsi="黑体" w:eastAsia="黑体" w:cs="黑体"/>
          <w:kern w:val="0"/>
          <w:sz w:val="40"/>
          <w:szCs w:val="40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spacing w:line="420" w:lineRule="atLeas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一、活动时间：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日19：30</w:t>
      </w:r>
    </w:p>
    <w:p>
      <w:pPr>
        <w:spacing w:line="420" w:lineRule="atLeas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二、活动地点：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图书馆大成厅</w:t>
      </w:r>
    </w:p>
    <w:p>
      <w:pPr>
        <w:spacing w:line="420" w:lineRule="atLeas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三、参与对象：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学院所有在校学生</w:t>
      </w:r>
    </w:p>
    <w:p>
      <w:pPr>
        <w:numPr>
          <w:ilvl w:val="0"/>
          <w:numId w:val="0"/>
        </w:numPr>
        <w:tabs>
          <w:tab w:val="left" w:pos="3435"/>
        </w:tabs>
        <w:spacing w:line="380" w:lineRule="atLeast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四、比赛内容：</w:t>
      </w:r>
    </w:p>
    <w:p>
      <w:pPr>
        <w:spacing w:line="420" w:lineRule="atLeast"/>
        <w:ind w:firstLine="641" w:firstLineChars="200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  <w:t>1.必答题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答题方式分为个人必答题、小组必答题，共16题，答对1题加10分，答错不得分也不扣分，每小题限时1分钟，超时则取消答题资格。个人必答题每队每人1题，按选手编号从1－8号轮流作答；小组必答题每队共2题，答题时由小组选派1名队员进行答题。</w:t>
      </w:r>
    </w:p>
    <w:p>
      <w:pPr>
        <w:spacing w:line="420" w:lineRule="atLeast"/>
        <w:ind w:firstLine="641" w:firstLineChars="200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  <w:t>2.抢答题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抢答题分值为每题10分，共25题，答对1题加10分，答错1题扣10分。在主持人念完题目说“开始”后进行抢答，答题时间为30秒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，超过时间，按答错扣10分，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若没有小组抢答该题则开始下一题。</w:t>
      </w:r>
    </w:p>
    <w:p>
      <w:pPr>
        <w:spacing w:line="420" w:lineRule="atLeast"/>
        <w:ind w:firstLine="641" w:firstLineChars="200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  <w:t>3.风险题</w:t>
      </w:r>
    </w:p>
    <w:p>
      <w:pPr>
        <w:spacing w:line="420" w:lineRule="atLeast"/>
        <w:ind w:firstLine="640" w:firstLineChars="200"/>
        <w:rPr>
          <w:rFonts w:hint="eastAsia" w:eastAsia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风险题根据题目难易程度分为10分、20分、30分题，每个队可选2题，每队根据分值选择题号，答对1题加相应分值，答错1题扣相应分值，也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可放弃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选题。各参赛队在主持人念完题后30秒内作答，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超过时间，按答错扣相应分值。</w:t>
      </w:r>
    </w:p>
    <w:p>
      <w:pPr>
        <w:spacing w:line="420" w:lineRule="atLeast"/>
        <w:ind w:firstLine="641" w:firstLineChars="200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  <w:t>4.加赛题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此前环节答题结束后，出现相等最高分时，分数相同的竞赛组进行加时比赛，每题10分，加赛3道抢答题，最终按得分多少进行排序。</w:t>
      </w:r>
    </w:p>
    <w:p>
      <w:pPr>
        <w:spacing w:line="420" w:lineRule="atLeast"/>
        <w:ind w:firstLine="641" w:firstLineChars="200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  <w:t>5.观众互动题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为活跃现场气氛，在每一轮竞赛结束后，由主持人在互动答题库中任选3题由现场观众抢答，答对者获得纪念品一份。</w:t>
      </w:r>
    </w:p>
    <w:p>
      <w:pPr>
        <w:spacing w:line="420" w:lineRule="atLeast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五、竞赛规则：</w:t>
      </w:r>
    </w:p>
    <w:p>
      <w:pPr>
        <w:spacing w:line="420" w:lineRule="atLeast"/>
        <w:ind w:firstLine="641" w:firstLineChars="200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  <w:t>1.参赛选手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（1）严格遵守比赛纪律，不得夹带有关资料进入赛场；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（2）尊重主持人和评委的裁定；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（3）保持安静，注意听主持人读题，严格按照各环节设定规则比赛，不得违反比赛规则；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（4）答题时声音响亮，口齿清楚，答题结束后说“答题完毕”；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（5）在答题过程中如出现与标准答案不一致，但具有一定说服力的答案时，由在场评委进行评判和裁决。</w:t>
      </w:r>
    </w:p>
    <w:p>
      <w:pPr>
        <w:spacing w:line="420" w:lineRule="atLeast"/>
        <w:ind w:firstLine="641" w:firstLineChars="200"/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2"/>
          <w:szCs w:val="32"/>
          <w:lang w:val="en-US" w:eastAsia="zh-CN"/>
        </w:rPr>
        <w:t>2.现场观众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（1）进入会场后按指定位置就座；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（2）文明观赛，比赛中不得随意走动，大声喧哗；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（3）在选手答题过程中，严禁场下观众提示比赛选手答案，情节严重减去答题选手有关分数，提示观众提前退场；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（4）比赛过程中穿插“观众互动题”，主持人与现场观众进行互动，由观众抢答，但必须在主持人发出“抢答开始”口令后举手，经主持人允许再站起来答，答对可获得一份纪念品，答错由其他观众继续抢答。</w:t>
      </w:r>
    </w:p>
    <w:p>
      <w:pPr>
        <w:spacing w:line="420" w:lineRule="atLeas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六、奖项设置: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比赛设“科技之星”奖1个，颁发400元奖金及荣誉证书；优秀奖3个，颁发荣誉证书。</w:t>
      </w: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spacing w:line="420" w:lineRule="atLeast"/>
        <w:rPr>
          <w:rFonts w:hint="eastAsia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  <w:r>
        <w:rPr>
          <w:rFonts w:hint="eastAsia"/>
          <w:sz w:val="28"/>
        </w:rPr>
        <w:t>　　　</w:t>
      </w:r>
    </w:p>
    <w:p>
      <w:pPr>
        <w:spacing w:line="420" w:lineRule="atLeast"/>
        <w:rPr>
          <w:rFonts w:hint="eastAsia" w:eastAsia="黑体"/>
          <w:sz w:val="36"/>
        </w:rPr>
      </w:pPr>
      <w:r>
        <w:rPr>
          <w:rFonts w:hint="eastAsia"/>
          <w:sz w:val="28"/>
        </w:rPr>
        <w:t>　　　　　　　　　　　　　　　　　　　　　</w:t>
      </w: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湖南农业大学东方科技学院</w:t>
      </w: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201</w:t>
      </w:r>
      <w:r>
        <w:rPr>
          <w:rFonts w:hint="eastAsia" w:eastAsia="黑体"/>
          <w:sz w:val="36"/>
          <w:lang w:val="en-US" w:eastAsia="zh-CN"/>
        </w:rPr>
        <w:t>8</w:t>
      </w:r>
      <w:r>
        <w:rPr>
          <w:rFonts w:hint="eastAsia" w:eastAsia="黑体"/>
          <w:sz w:val="36"/>
        </w:rPr>
        <w:t>年“东方坛”大学生课外学术科技作品竞赛</w:t>
      </w:r>
    </w:p>
    <w:p>
      <w:pPr>
        <w:spacing w:line="360" w:lineRule="auto"/>
        <w:jc w:val="center"/>
        <w:rPr>
          <w:rFonts w:hint="eastAsia" w:eastAsia="华文中宋"/>
          <w:color w:val="000000"/>
          <w:sz w:val="84"/>
        </w:rPr>
      </w:pPr>
      <w:r>
        <w:rPr>
          <w:rFonts w:hint="eastAsia" w:eastAsia="华文中宋"/>
          <w:color w:val="000000"/>
          <w:sz w:val="84"/>
        </w:rPr>
        <w:t>作品申报书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</w:t>
      </w:r>
      <w:r>
        <w:rPr>
          <w:rFonts w:hint="eastAsia" w:ascii="宋体" w:hAnsi="宋体"/>
          <w:sz w:val="26"/>
          <w:szCs w:val="26"/>
        </w:rPr>
        <w:t>作品名称：</w:t>
      </w:r>
      <w:r>
        <w:rPr>
          <w:rFonts w:hint="eastAsia" w:ascii="宋体" w:hAnsi="宋体"/>
          <w:sz w:val="26"/>
          <w:szCs w:val="26"/>
          <w:u w:val="single"/>
        </w:rPr>
        <w:t>　　　　　　　　　　　　　　　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</w:t>
      </w:r>
      <w:r>
        <w:rPr>
          <w:rFonts w:hint="eastAsia" w:ascii="宋体" w:hAnsi="宋体"/>
          <w:sz w:val="26"/>
          <w:szCs w:val="26"/>
        </w:rPr>
        <w:t>所在学部：</w:t>
      </w:r>
      <w:r>
        <w:rPr>
          <w:rFonts w:hint="eastAsia" w:ascii="宋体" w:hAnsi="宋体"/>
          <w:sz w:val="26"/>
          <w:szCs w:val="26"/>
          <w:u w:val="single"/>
        </w:rPr>
        <w:t>　　　　　　　　　　　　　　　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</w:t>
      </w:r>
      <w:r>
        <w:rPr>
          <w:rFonts w:hint="eastAsia" w:ascii="宋体" w:hAnsi="宋体"/>
          <w:sz w:val="26"/>
          <w:szCs w:val="26"/>
        </w:rPr>
        <w:t>指导老师：</w:t>
      </w:r>
      <w:r>
        <w:rPr>
          <w:rFonts w:hint="eastAsia" w:ascii="宋体" w:hAnsi="宋体"/>
          <w:sz w:val="26"/>
          <w:szCs w:val="26"/>
          <w:u w:val="single"/>
        </w:rPr>
        <w:t>　　　　　　　　　　　　　　　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</w:t>
      </w:r>
      <w:r>
        <w:rPr>
          <w:rFonts w:hint="eastAsia" w:ascii="宋体" w:hAnsi="宋体"/>
          <w:sz w:val="26"/>
          <w:szCs w:val="26"/>
        </w:rPr>
        <w:t>联系电话：</w:t>
      </w:r>
      <w:r>
        <w:rPr>
          <w:rFonts w:hint="eastAsia" w:ascii="宋体" w:hAnsi="宋体"/>
          <w:sz w:val="26"/>
          <w:szCs w:val="26"/>
          <w:u w:val="single"/>
        </w:rPr>
        <w:t>　　　　　　　　　　　　　　　</w:t>
      </w:r>
    </w:p>
    <w:p>
      <w:pPr>
        <w:spacing w:line="360" w:lineRule="auto"/>
        <w:rPr>
          <w:rFonts w:ascii="宋体" w:hAnsi="宋体"/>
          <w:sz w:val="26"/>
          <w:szCs w:val="26"/>
          <w:u w:val="single"/>
        </w:rPr>
      </w:pPr>
      <w:r>
        <w:rPr>
          <w:rFonts w:hint="eastAsia" w:ascii="宋体" w:hAnsi="宋体"/>
          <w:sz w:val="24"/>
        </w:rPr>
        <w:t>　　　　　　　　</w:t>
      </w:r>
      <w:r>
        <w:rPr>
          <w:rFonts w:hint="eastAsia" w:ascii="宋体" w:hAnsi="宋体"/>
          <w:sz w:val="26"/>
          <w:szCs w:val="26"/>
        </w:rPr>
        <w:t>申报者姓名：</w:t>
      </w:r>
      <w:r>
        <w:rPr>
          <w:rFonts w:hint="eastAsia" w:ascii="宋体" w:hAnsi="宋体"/>
          <w:sz w:val="26"/>
          <w:szCs w:val="26"/>
          <w:u w:val="single"/>
        </w:rPr>
        <w:t>　　　　　　　　　　　　　　</w:t>
      </w:r>
    </w:p>
    <w:p>
      <w:pPr>
        <w:spacing w:line="360" w:lineRule="auto"/>
        <w:rPr>
          <w:rFonts w:ascii="宋体" w:hAnsi="宋体"/>
          <w:sz w:val="26"/>
          <w:szCs w:val="26"/>
          <w:u w:val="single"/>
        </w:rPr>
      </w:pPr>
      <w:r>
        <w:rPr>
          <w:rFonts w:hint="eastAsia" w:ascii="宋体" w:hAnsi="宋体"/>
          <w:sz w:val="26"/>
          <w:szCs w:val="26"/>
        </w:rPr>
        <w:t>　　　　　　　 联系电话：</w:t>
      </w:r>
      <w:r>
        <w:rPr>
          <w:rFonts w:hint="eastAsia" w:ascii="宋体" w:hAnsi="宋体"/>
          <w:sz w:val="26"/>
          <w:szCs w:val="26"/>
          <w:u w:val="single"/>
        </w:rPr>
        <w:t>　　　　　　　　　　　　　　　</w:t>
      </w:r>
    </w:p>
    <w:p>
      <w:pPr>
        <w:spacing w:line="400" w:lineRule="exact"/>
        <w:ind w:left="1680" w:leftChars="800"/>
        <w:rPr>
          <w:rFonts w:hint="eastAsia"/>
          <w:sz w:val="26"/>
        </w:rPr>
      </w:pPr>
    </w:p>
    <w:p>
      <w:pPr>
        <w:spacing w:line="400" w:lineRule="exact"/>
        <w:ind w:left="1680" w:leftChars="800"/>
        <w:rPr>
          <w:rFonts w:hint="eastAsia"/>
          <w:sz w:val="26"/>
        </w:rPr>
      </w:pPr>
    </w:p>
    <w:p>
      <w:pPr>
        <w:spacing w:line="400" w:lineRule="exact"/>
        <w:ind w:left="1680" w:leftChars="800"/>
        <w:rPr>
          <w:rFonts w:hint="eastAsia"/>
          <w:sz w:val="26"/>
        </w:rPr>
      </w:pPr>
    </w:p>
    <w:p>
      <w:pPr>
        <w:spacing w:line="400" w:lineRule="exact"/>
        <w:ind w:left="1680" w:leftChars="800"/>
        <w:jc w:val="both"/>
        <w:rPr>
          <w:sz w:val="26"/>
        </w:rPr>
      </w:pPr>
      <w:r>
        <w:rPr>
          <w:rFonts w:hint="eastAsia"/>
          <w:sz w:val="26"/>
        </w:rPr>
        <w:t>　作品类别：</w:t>
      </w:r>
    </w:p>
    <w:p>
      <w:pPr>
        <w:spacing w:line="400" w:lineRule="exact"/>
        <w:ind w:left="1680" w:leftChars="800" w:firstLine="260" w:firstLineChars="100"/>
        <w:jc w:val="both"/>
        <w:rPr>
          <w:sz w:val="26"/>
        </w:rPr>
      </w:pPr>
      <w:r>
        <w:rPr>
          <w:rFonts w:hint="eastAsia"/>
          <w:sz w:val="26"/>
        </w:rPr>
        <w:t>□ 自然科学类学术论文</w:t>
      </w:r>
    </w:p>
    <w:p>
      <w:pPr>
        <w:spacing w:line="400" w:lineRule="exact"/>
        <w:ind w:left="1680" w:leftChars="800" w:firstLine="260" w:firstLineChars="100"/>
        <w:jc w:val="both"/>
        <w:rPr>
          <w:sz w:val="26"/>
        </w:rPr>
      </w:pPr>
      <w:r>
        <w:rPr>
          <w:rFonts w:hint="eastAsia"/>
          <w:sz w:val="26"/>
        </w:rPr>
        <w:t>□ 社会科学类社会调查报告和学术论文</w:t>
      </w:r>
    </w:p>
    <w:p>
      <w:pPr>
        <w:spacing w:line="400" w:lineRule="exact"/>
        <w:ind w:left="1680" w:leftChars="800" w:firstLine="260" w:firstLineChars="100"/>
        <w:jc w:val="both"/>
        <w:rPr>
          <w:sz w:val="26"/>
        </w:rPr>
      </w:pPr>
      <w:r>
        <w:rPr>
          <w:rFonts w:hint="eastAsia"/>
          <w:sz w:val="26"/>
        </w:rPr>
        <w:t>□ 科技发明制作类作品</w:t>
      </w:r>
    </w:p>
    <w:p>
      <w:pPr>
        <w:spacing w:before="100" w:beforeAutospacing="1" w:after="100" w:afterAutospacing="1"/>
        <w:jc w:val="both"/>
        <w:rPr>
          <w:rFonts w:eastAsia="华文中宋"/>
          <w:sz w:val="24"/>
          <w:u w:val="single"/>
        </w:rPr>
      </w:pPr>
    </w:p>
    <w:p>
      <w:pPr>
        <w:spacing w:before="100" w:beforeAutospacing="1" w:after="100" w:afterAutospacing="1"/>
        <w:jc w:val="both"/>
        <w:rPr>
          <w:rFonts w:eastAsia="华文中宋"/>
          <w:sz w:val="24"/>
          <w:u w:val="single"/>
        </w:rPr>
      </w:pPr>
    </w:p>
    <w:p>
      <w:pPr>
        <w:spacing w:before="100" w:beforeAutospacing="1" w:after="100" w:afterAutospacing="1"/>
        <w:rPr>
          <w:rFonts w:eastAsia="华文中宋"/>
          <w:sz w:val="24"/>
          <w:u w:val="single"/>
        </w:rPr>
      </w:pPr>
    </w:p>
    <w:p>
      <w:pPr>
        <w:spacing w:before="100" w:beforeAutospacing="1" w:after="100" w:afterAutospacing="1"/>
        <w:jc w:val="center"/>
        <w:rPr>
          <w:b/>
          <w:bCs/>
          <w:spacing w:val="-8"/>
          <w:sz w:val="26"/>
        </w:rPr>
      </w:pPr>
      <w:r>
        <w:rPr>
          <w:rFonts w:hint="eastAsia"/>
          <w:b/>
          <w:bCs/>
          <w:spacing w:val="-8"/>
          <w:sz w:val="26"/>
        </w:rPr>
        <w:t>共青团湖南农业大学东方科技学院委员会 制</w:t>
      </w:r>
      <w:r>
        <w:rPr>
          <w:b/>
          <w:bCs/>
          <w:spacing w:val="-8"/>
          <w:sz w:val="26"/>
        </w:rPr>
        <w:br w:type="page"/>
      </w:r>
    </w:p>
    <w:p>
      <w:pPr>
        <w:spacing w:after="62" w:line="400" w:lineRule="exact"/>
        <w:jc w:val="both"/>
        <w:rPr>
          <w:b/>
          <w:bCs/>
          <w:spacing w:val="-8"/>
          <w:sz w:val="26"/>
        </w:rPr>
      </w:pPr>
    </w:p>
    <w:p>
      <w:pPr>
        <w:spacing w:after="62" w:line="400" w:lineRule="exact"/>
        <w:jc w:val="center"/>
        <w:rPr>
          <w:b/>
          <w:sz w:val="32"/>
          <w:szCs w:val="28"/>
        </w:rPr>
      </w:pPr>
      <w:r>
        <w:rPr>
          <w:rFonts w:hint="eastAsia" w:cs="宋体"/>
          <w:b/>
          <w:sz w:val="32"/>
          <w:szCs w:val="28"/>
        </w:rPr>
        <w:t>填写说明</w:t>
      </w:r>
    </w:p>
    <w:p>
      <w:pPr>
        <w:spacing w:after="62" w:line="400" w:lineRule="exact"/>
        <w:jc w:val="center"/>
        <w:rPr>
          <w:sz w:val="28"/>
          <w:szCs w:val="28"/>
        </w:rPr>
      </w:pPr>
    </w:p>
    <w:p>
      <w:pPr>
        <w:numPr>
          <w:ilvl w:val="0"/>
          <w:numId w:val="1"/>
        </w:numPr>
        <w:spacing w:after="62"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申报书须用电子形式在Word中填写，不能手动填写。</w:t>
      </w:r>
    </w:p>
    <w:p>
      <w:pPr>
        <w:numPr>
          <w:ilvl w:val="0"/>
          <w:numId w:val="1"/>
        </w:numPr>
        <w:spacing w:after="62"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表格空格不够可自行加行加页。</w:t>
      </w:r>
    </w:p>
    <w:p>
      <w:pPr>
        <w:numPr>
          <w:ilvl w:val="0"/>
          <w:numId w:val="1"/>
        </w:numPr>
        <w:spacing w:after="62"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申报书一律用</w:t>
      </w:r>
      <w:r>
        <w:rPr>
          <w:sz w:val="28"/>
          <w:szCs w:val="28"/>
        </w:rPr>
        <w:t>A4</w:t>
      </w:r>
      <w:r>
        <w:rPr>
          <w:rFonts w:hint="eastAsia" w:cs="宋体"/>
          <w:sz w:val="28"/>
          <w:szCs w:val="28"/>
        </w:rPr>
        <w:t>纸双面打印并于左侧装订成册。</w:t>
      </w: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hint="eastAsia"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cs="宋体"/>
          <w:sz w:val="28"/>
          <w:szCs w:val="28"/>
        </w:rPr>
      </w:pPr>
    </w:p>
    <w:p>
      <w:pPr>
        <w:spacing w:after="62" w:line="560" w:lineRule="exact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</w:t>
      </w:r>
    </w:p>
    <w:p>
      <w:pPr>
        <w:rPr>
          <w:b/>
          <w:bCs/>
          <w:spacing w:val="-8"/>
          <w:sz w:val="26"/>
        </w:rPr>
      </w:pPr>
    </w:p>
    <w:p>
      <w:pPr>
        <w:jc w:val="center"/>
        <w:rPr>
          <w:sz w:val="26"/>
        </w:rPr>
      </w:pPr>
      <w:r>
        <w:rPr>
          <w:rFonts w:hint="eastAsia" w:ascii="黑体" w:eastAsia="黑体"/>
          <w:sz w:val="36"/>
        </w:rPr>
        <w:t>A．申报者情况</w:t>
      </w: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说明：1</w:t>
      </w:r>
      <w:r>
        <w:rPr>
          <w:sz w:val="24"/>
        </w:rPr>
        <w:t xml:space="preserve">. </w:t>
      </w:r>
      <w:r>
        <w:rPr>
          <w:rFonts w:hint="eastAsia"/>
          <w:sz w:val="24"/>
        </w:rPr>
        <w:t>必须由申报者本人按要求填写，申报者情况栏内必须填写个人作品的第一作者（承担申报作品60%以上的工作者）或集体作品填写一位学历最高的代表；2．本部分中的学籍管理部门签章视为对申报者情况的确认。</w:t>
      </w:r>
    </w:p>
    <w:tbl>
      <w:tblPr>
        <w:tblStyle w:val="2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07"/>
        <w:gridCol w:w="948"/>
        <w:gridCol w:w="39"/>
        <w:gridCol w:w="790"/>
        <w:gridCol w:w="395"/>
        <w:gridCol w:w="276"/>
        <w:gridCol w:w="316"/>
        <w:gridCol w:w="260"/>
        <w:gridCol w:w="98"/>
        <w:gridCol w:w="105"/>
        <w:gridCol w:w="761"/>
        <w:gridCol w:w="289"/>
        <w:gridCol w:w="910"/>
        <w:gridCol w:w="606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报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者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48" w:type="dxa"/>
            <w:gridSpan w:val="5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9" w:type="dxa"/>
            <w:gridSpan w:val="4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2" w:type="dxa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</w:pP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学部全称</w:t>
            </w:r>
          </w:p>
        </w:tc>
        <w:tc>
          <w:tcPr>
            <w:tcW w:w="3227" w:type="dxa"/>
            <w:gridSpan w:val="9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</w:pP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72" w:type="dxa"/>
            <w:gridSpan w:val="4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spacing w:line="400" w:lineRule="exact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</w:pPr>
          </w:p>
        </w:tc>
        <w:tc>
          <w:tcPr>
            <w:tcW w:w="2155" w:type="dxa"/>
            <w:gridSpan w:val="2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74" w:type="dxa"/>
            <w:gridSpan w:val="7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</w:rPr>
              <w:t>是否科创项目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合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者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0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87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所在学部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29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0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729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资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格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认</w:t>
            </w:r>
          </w:p>
          <w:p>
            <w:pPr>
              <w:adjustRightInd w:val="0"/>
              <w:spacing w:line="320" w:lineRule="exact"/>
              <w:jc w:val="center"/>
            </w:pPr>
            <w:r>
              <w:rPr>
                <w:rFonts w:hint="eastAsia"/>
              </w:rPr>
              <w:t>定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学部学籍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管理部门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签章</w:t>
            </w:r>
          </w:p>
        </w:tc>
        <w:tc>
          <w:tcPr>
            <w:tcW w:w="6955" w:type="dxa"/>
            <w:gridSpan w:val="14"/>
          </w:tcPr>
          <w:p>
            <w:pPr>
              <w:spacing w:line="360" w:lineRule="exact"/>
            </w:pPr>
            <w:r>
              <w:rPr>
                <w:rFonts w:hint="eastAsia"/>
              </w:rPr>
              <w:t>是否为201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年10月1日前正式注册的湖南农业大学东方科技学院在校学生。</w:t>
            </w:r>
          </w:p>
          <w:p>
            <w:pPr>
              <w:spacing w:line="360" w:lineRule="exact"/>
              <w:ind w:firstLine="540" w:firstLineChars="200"/>
            </w:pPr>
            <w:r>
              <w:rPr>
                <w:rFonts w:hint="eastAsia"/>
                <w:sz w:val="27"/>
              </w:rPr>
              <w:t>□</w:t>
            </w:r>
            <w:r>
              <w:rPr>
                <w:rFonts w:hint="eastAsia"/>
              </w:rPr>
              <w:t xml:space="preserve">是          </w:t>
            </w:r>
            <w:r>
              <w:rPr>
                <w:rFonts w:hint="eastAsia"/>
                <w:sz w:val="27"/>
              </w:rPr>
              <w:t>□</w:t>
            </w:r>
            <w:r>
              <w:rPr>
                <w:rFonts w:hint="eastAsia"/>
              </w:rPr>
              <w:t>否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  <w:ind w:firstLine="420" w:firstLineChars="200"/>
            </w:pPr>
            <w:r>
              <w:rPr>
                <w:rFonts w:hint="eastAsia"/>
              </w:rPr>
              <w:t xml:space="preserve">                             部门盖章：</w:t>
            </w:r>
          </w:p>
          <w:p>
            <w:pPr>
              <w:spacing w:line="360" w:lineRule="exact"/>
            </w:pPr>
          </w:p>
          <w:p>
            <w:pPr>
              <w:spacing w:line="360" w:lineRule="exact"/>
              <w:ind w:firstLine="420" w:firstLineChars="200"/>
            </w:pPr>
            <w:r>
              <w:rPr>
                <w:rFonts w:hint="eastAsia"/>
              </w:rPr>
              <w:t>负责人签名：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29" w:type="dxa"/>
            <w:vMerge w:val="continue"/>
          </w:tcPr>
          <w:p>
            <w:pPr>
              <w:adjustRightInd w:val="0"/>
              <w:spacing w:line="320" w:lineRule="exact"/>
            </w:pPr>
          </w:p>
        </w:tc>
        <w:tc>
          <w:tcPr>
            <w:tcW w:w="120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学部学工副主任或导师意见</w:t>
            </w:r>
          </w:p>
        </w:tc>
        <w:tc>
          <w:tcPr>
            <w:tcW w:w="6955" w:type="dxa"/>
            <w:gridSpan w:val="14"/>
          </w:tcPr>
          <w:p>
            <w:pPr>
              <w:spacing w:line="360" w:lineRule="exact"/>
            </w:pPr>
            <w:r>
              <w:rPr>
                <w:rFonts w:hint="eastAsia"/>
              </w:rPr>
              <w:t>本作品是否为课外学术科技或社会实践活动成果</w:t>
            </w:r>
          </w:p>
          <w:p>
            <w:pPr>
              <w:spacing w:line="360" w:lineRule="exact"/>
              <w:ind w:firstLine="540" w:firstLineChars="200"/>
            </w:pPr>
            <w:r>
              <w:rPr>
                <w:rFonts w:hint="eastAsia"/>
                <w:sz w:val="27"/>
              </w:rPr>
              <w:t>□</w:t>
            </w:r>
            <w:r>
              <w:rPr>
                <w:rFonts w:hint="eastAsia"/>
              </w:rPr>
              <w:t xml:space="preserve">是          </w:t>
            </w:r>
            <w:r>
              <w:rPr>
                <w:rFonts w:hint="eastAsia"/>
                <w:sz w:val="27"/>
              </w:rPr>
              <w:t>□</w:t>
            </w:r>
            <w:r>
              <w:rPr>
                <w:rFonts w:hint="eastAsia"/>
              </w:rPr>
              <w:t>否</w:t>
            </w:r>
          </w:p>
          <w:p>
            <w:pPr>
              <w:spacing w:line="360" w:lineRule="exact"/>
              <w:ind w:firstLine="3360" w:firstLineChars="1600"/>
            </w:pPr>
          </w:p>
          <w:p>
            <w:pPr>
              <w:spacing w:line="360" w:lineRule="exact"/>
              <w:ind w:firstLine="3360" w:firstLineChars="1600"/>
            </w:pPr>
          </w:p>
          <w:p>
            <w:pPr>
              <w:spacing w:line="360" w:lineRule="exact"/>
              <w:ind w:firstLine="3360" w:firstLineChars="1600"/>
            </w:pPr>
            <w:r>
              <w:rPr>
                <w:rFonts w:hint="eastAsia"/>
              </w:rPr>
              <w:t>负责人签名：</w:t>
            </w:r>
          </w:p>
          <w:p>
            <w:pPr>
              <w:spacing w:line="360" w:lineRule="exact"/>
              <w:ind w:firstLine="3780" w:firstLineChars="1800"/>
            </w:pPr>
            <w:r>
              <w:rPr>
                <w:rFonts w:hint="eastAsia"/>
              </w:rPr>
              <w:t xml:space="preserve">年    月    日 </w:t>
            </w:r>
          </w:p>
        </w:tc>
      </w:tr>
    </w:tbl>
    <w:p>
      <w:pPr>
        <w:spacing w:line="48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B．申报作品情况</w:t>
      </w:r>
    </w:p>
    <w:tbl>
      <w:tblPr>
        <w:tblStyle w:val="2"/>
        <w:tblW w:w="9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3" w:hRule="atLeas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 w:cs="黑体"/>
                <w:b/>
                <w:bCs/>
                <w:sz w:val="24"/>
              </w:rPr>
              <w:t>请按照下列提纲填报：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一、研究的背景、目的和意义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二、研究的主要内容</w:t>
            </w: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5" w:hRule="atLeas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三、国内外动态研究</w:t>
            </w: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四、研究的主要创新点</w:t>
            </w: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</w:p>
          <w:p>
            <w:pPr>
              <w:rPr>
                <w:rFonts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五、研究的主要成果介绍，结题成果需提交附件。（结题要求：社会科学类作品完成调研报告或学术论文；自然科学类作品完成学术论文；制作发明类的作品有实物产品〔或实物模型〕和作品原理研究报告。附件内容要求：1、提交完整的调研报告、学术论文和实物产品〔或实物模型〕、作品原理研究报告。2、提交已公开发表的调研报告、学术论文和专利成果的有效证明材料。）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 w:cs="黑体"/>
                <w:bCs/>
                <w:sz w:val="24"/>
              </w:rPr>
              <w:t>指导老师意见：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  <w:jc w:val="center"/>
        </w:trPr>
        <w:tc>
          <w:tcPr>
            <w:tcW w:w="9243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ind w:firstLine="5880" w:firstLineChars="24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 w:cs="宋体"/>
                <w:sz w:val="24"/>
              </w:rPr>
              <w:t>签字：</w:t>
            </w:r>
            <w:r>
              <w:rPr>
                <w:rFonts w:hint="eastAsia" w:ascii="楷体_GB2312" w:eastAsia="楷体_GB2312"/>
                <w:sz w:val="24"/>
              </w:rPr>
              <w:t xml:space="preserve">            </w:t>
            </w:r>
          </w:p>
          <w:p>
            <w:pPr>
              <w:ind w:right="400" w:firstLine="7680" w:firstLineChars="3200"/>
              <w:rPr>
                <w:rFonts w:ascii="楷体_GB2312" w:eastAsia="楷体_GB2312" w:cs="宋体"/>
                <w:sz w:val="24"/>
              </w:rPr>
            </w:pPr>
          </w:p>
          <w:p>
            <w:pPr>
              <w:ind w:right="400"/>
              <w:rPr>
                <w:rFonts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　　　　　　　　　　　　　　　　　　　　　　　　　　　　　　　　　　　</w:t>
            </w:r>
          </w:p>
          <w:p>
            <w:pPr>
              <w:ind w:right="4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　　　　　　　　　　　　　　　　　　　　　　　年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 w:cs="宋体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exac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 w:cs="黑体"/>
                <w:bCs/>
                <w:sz w:val="24"/>
              </w:rPr>
              <w:t>所在学部意见：</w:t>
            </w:r>
          </w:p>
          <w:p>
            <w:pPr>
              <w:wordWrap w:val="0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ordWrap w:val="0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ordWrap w:val="0"/>
              <w:rPr>
                <w:rFonts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ascii="楷体_GB2312" w:eastAsia="楷体_GB2312" w:cs="宋体"/>
                <w:sz w:val="24"/>
              </w:rPr>
            </w:pPr>
          </w:p>
          <w:p>
            <w:pPr>
              <w:wordWrap w:val="0"/>
              <w:rPr>
                <w:rFonts w:ascii="楷体_GB2312" w:eastAsia="楷体_GB2312" w:cs="宋体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>　　　　　　　　　　　　　　　　　　　　签字：</w:t>
            </w:r>
            <w:r>
              <w:rPr>
                <w:rFonts w:hint="eastAsia" w:ascii="楷体_GB2312" w:eastAsia="楷体_GB2312"/>
                <w:sz w:val="24"/>
              </w:rPr>
              <w:t xml:space="preserve">               盖章</w:t>
            </w:r>
          </w:p>
          <w:p>
            <w:pPr>
              <w:wordWrap w:val="0"/>
              <w:rPr>
                <w:rFonts w:ascii="楷体_GB2312" w:eastAsia="楷体_GB2312" w:cs="宋体"/>
                <w:sz w:val="24"/>
              </w:rPr>
            </w:pPr>
          </w:p>
          <w:p>
            <w:pPr>
              <w:wordWrap w:val="0"/>
              <w:spacing w:before="312"/>
              <w:ind w:right="4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宋体"/>
                <w:sz w:val="24"/>
              </w:rPr>
              <w:t xml:space="preserve">                                          年</w:t>
            </w:r>
            <w:r>
              <w:rPr>
                <w:rFonts w:hint="eastAsia" w:ascii="楷体_GB2312" w:eastAsia="楷体_GB2312"/>
                <w:sz w:val="24"/>
              </w:rPr>
              <w:t xml:space="preserve">       </w:t>
            </w:r>
            <w:r>
              <w:rPr>
                <w:rFonts w:hint="eastAsia" w:ascii="楷体_GB2312" w:eastAsia="楷体_GB2312" w:cs="宋体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 xml:space="preserve">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exact"/>
          <w:jc w:val="center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10"/>
                <w:sz w:val="32"/>
                <w:szCs w:val="32"/>
              </w:rPr>
              <w:t>评审意见：</w:t>
            </w: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10"/>
                <w:sz w:val="32"/>
                <w:szCs w:val="32"/>
              </w:rPr>
              <w:t>签字：</w:t>
            </w:r>
          </w:p>
          <w:p>
            <w:pPr>
              <w:spacing w:line="420" w:lineRule="exact"/>
              <w:ind w:firstLine="960" w:firstLineChars="300"/>
              <w:rPr>
                <w:rFonts w:hint="eastAsia" w:ascii="仿宋_GB2312" w:eastAsia="仿宋_GB2312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10"/>
                <w:sz w:val="32"/>
                <w:szCs w:val="32"/>
              </w:rPr>
              <w:t xml:space="preserve">                                               年        月      日</w:t>
            </w:r>
          </w:p>
        </w:tc>
      </w:tr>
    </w:tbl>
    <w:p>
      <w:pPr>
        <w:spacing w:before="100" w:beforeAutospacing="1" w:after="100" w:afterAutospacing="1" w:line="50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附件3</w:t>
      </w:r>
    </w:p>
    <w:tbl>
      <w:tblPr>
        <w:tblStyle w:val="2"/>
        <w:tblpPr w:leftFromText="180" w:rightFromText="180" w:vertAnchor="text" w:horzAnchor="page" w:tblpX="1087" w:tblpY="366"/>
        <w:tblOverlap w:val="never"/>
        <w:tblW w:w="9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690"/>
        <w:gridCol w:w="1336"/>
        <w:gridCol w:w="1336"/>
        <w:gridCol w:w="1014"/>
        <w:gridCol w:w="1336"/>
        <w:gridCol w:w="1336"/>
        <w:gridCol w:w="1336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769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湖南农业大学东方科技学院201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年“东方坛”大学生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课外学术科技作品竞赛项目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作品类别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负责人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指导老师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before="100" w:beforeAutospacing="1" w:after="100" w:afterAutospacing="1" w:line="500" w:lineRule="exact"/>
        <w:rPr>
          <w:rFonts w:hint="eastAsia" w:ascii="楷体" w:hAnsi="楷体" w:eastAsia="楷体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before="100" w:beforeAutospacing="1" w:after="100" w:afterAutospacing="1" w:line="500" w:lineRule="exact"/>
        <w:rPr>
          <w:rFonts w:hint="eastAsia" w:ascii="楷体" w:hAnsi="楷体" w:eastAsia="楷体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before="100" w:beforeAutospacing="1" w:after="100" w:afterAutospacing="1" w:line="500" w:lineRule="exact"/>
        <w:rPr>
          <w:rFonts w:hint="eastAsia" w:ascii="楷体" w:hAnsi="楷体" w:eastAsia="楷体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before="100" w:beforeAutospacing="1" w:after="100" w:afterAutospacing="1" w:line="500" w:lineRule="exact"/>
        <w:rPr>
          <w:rFonts w:hint="eastAsia" w:ascii="楷体" w:hAnsi="楷体" w:eastAsia="楷体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before="100" w:beforeAutospacing="1" w:after="100" w:afterAutospacing="1" w:line="500" w:lineRule="exact"/>
        <w:rPr>
          <w:rFonts w:hint="eastAsia" w:ascii="楷体" w:hAnsi="楷体" w:eastAsia="楷体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before="100" w:beforeAutospacing="1" w:after="100" w:afterAutospacing="1" w:line="500" w:lineRule="exact"/>
        <w:rPr>
          <w:rFonts w:hint="eastAsia" w:ascii="楷体" w:hAnsi="楷体" w:eastAsia="楷体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before="100" w:beforeAutospacing="1" w:after="100" w:afterAutospacing="1" w:line="500" w:lineRule="exact"/>
        <w:rPr>
          <w:rFonts w:hint="eastAsia" w:ascii="楷体" w:hAnsi="楷体" w:eastAsia="楷体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before="100" w:beforeAutospacing="1" w:after="100" w:afterAutospacing="1" w:line="500" w:lineRule="exact"/>
        <w:rPr>
          <w:rFonts w:hint="eastAsia" w:ascii="黑体" w:hAnsi="黑体" w:eastAsia="黑体" w:cs="黑体"/>
          <w:b w:val="0"/>
          <w:bCs/>
          <w:sz w:val="24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6"/>
          <w:szCs w:val="36"/>
        </w:rPr>
        <w:t>湖南农业大学东方科技学院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2018年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东方坛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大学生</w:t>
      </w:r>
      <w:r>
        <w:rPr>
          <w:rFonts w:hint="eastAsia" w:ascii="黑体" w:hAnsi="黑体" w:eastAsia="黑体" w:cs="黑体"/>
          <w:kern w:val="0"/>
          <w:sz w:val="36"/>
          <w:szCs w:val="36"/>
        </w:rPr>
        <w:t>学术科技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节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优秀组织奖</w:t>
      </w:r>
      <w:r>
        <w:rPr>
          <w:rFonts w:hint="eastAsia" w:ascii="黑体" w:hAnsi="黑体" w:eastAsia="黑体" w:cs="黑体"/>
          <w:kern w:val="0"/>
          <w:sz w:val="36"/>
          <w:szCs w:val="36"/>
        </w:rPr>
        <w:t>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color w:val="auto"/>
          <w:kern w:val="1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b/>
          <w:kern w:val="10"/>
          <w:sz w:val="28"/>
        </w:rPr>
      </w:pPr>
      <w:r>
        <w:rPr>
          <w:rFonts w:hint="eastAsia" w:ascii="仿宋_GB2312" w:eastAsia="仿宋_GB2312"/>
          <w:kern w:val="10"/>
          <w:sz w:val="32"/>
          <w:szCs w:val="32"/>
        </w:rPr>
        <w:t>为使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本次“东方坛”</w:t>
      </w:r>
      <w:r>
        <w:rPr>
          <w:rFonts w:hint="eastAsia" w:ascii="仿宋_GB2312" w:eastAsia="仿宋_GB2312"/>
          <w:kern w:val="10"/>
          <w:sz w:val="32"/>
          <w:szCs w:val="32"/>
        </w:rPr>
        <w:t>大学生学术科技节顺利进行，保证优秀组织奖的评比公开、公平、公正，特拟定以下评比细则。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一、“东方坛”学术科技活动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优秀组织奖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评比内容及分值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10"/>
          <w:sz w:val="32"/>
          <w:szCs w:val="32"/>
        </w:rPr>
        <w:t>评比实行百分制，各项得分之和为最后得分。包括以下评分内容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9" w:leftChars="152" w:right="0" w:rightChars="0" w:hanging="320" w:hangingChars="1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（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kern w:val="10"/>
          <w:sz w:val="32"/>
          <w:szCs w:val="32"/>
        </w:rPr>
        <w:t>）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kern w:val="10"/>
          <w:sz w:val="32"/>
          <w:szCs w:val="32"/>
        </w:rPr>
        <w:t>开展“科技之星”知识竞赛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初赛</w:t>
      </w:r>
      <w:r>
        <w:rPr>
          <w:rFonts w:hint="eastAsia" w:ascii="仿宋_GB2312" w:eastAsia="仿宋_GB2312"/>
          <w:kern w:val="10"/>
          <w:sz w:val="32"/>
          <w:szCs w:val="32"/>
        </w:rPr>
        <w:t>（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10"/>
          <w:sz w:val="32"/>
          <w:szCs w:val="32"/>
        </w:rPr>
        <w:t>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（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kern w:val="10"/>
          <w:sz w:val="32"/>
          <w:szCs w:val="32"/>
        </w:rPr>
        <w:t>）组织学生参加“东方坛”大学生课外学术科技作品竞赛（30分）；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</w:rPr>
        <w:t>（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kern w:val="10"/>
          <w:sz w:val="32"/>
          <w:szCs w:val="32"/>
        </w:rPr>
        <w:t>）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配合组织“科创之路”巡讲活动（10分）；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kern w:val="10"/>
          <w:sz w:val="32"/>
          <w:szCs w:val="32"/>
        </w:rPr>
        <w:t>（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kern w:val="10"/>
          <w:sz w:val="32"/>
          <w:szCs w:val="32"/>
        </w:rPr>
        <w:t>）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kern w:val="10"/>
          <w:sz w:val="32"/>
          <w:szCs w:val="32"/>
        </w:rPr>
        <w:t>开展“东方坛”系列学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术科技讲座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和其他学术科技活动</w:t>
      </w:r>
      <w:r>
        <w:rPr>
          <w:rFonts w:hint="eastAsia" w:ascii="仿宋_GB2312" w:eastAsia="仿宋_GB2312"/>
          <w:kern w:val="10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_GB2312" w:eastAsia="仿宋_GB2312"/>
          <w:kern w:val="10"/>
          <w:sz w:val="32"/>
          <w:szCs w:val="32"/>
        </w:rPr>
        <w:t>）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10"/>
          <w:sz w:val="32"/>
          <w:szCs w:val="32"/>
        </w:rPr>
        <w:t>总结学术科技节活动的经验和特色，宣传典型人物、典型事迹（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10"/>
          <w:sz w:val="32"/>
          <w:szCs w:val="32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二、评审团的组成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</w:rPr>
        <w:t>专家评审团：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参赛作品评选由学院团委聘请专家、科技工作者、科技辅导教师组成的评审委员会负责评选。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学生评审团：评审团成员由</w:t>
      </w:r>
      <w:r>
        <w:rPr>
          <w:rFonts w:hint="eastAsia" w:ascii="仿宋_GB2312" w:eastAsia="仿宋_GB2312"/>
          <w:color w:val="auto"/>
          <w:kern w:val="10"/>
          <w:sz w:val="32"/>
          <w:szCs w:val="32"/>
          <w:lang w:val="en-US" w:eastAsia="zh-CN"/>
        </w:rPr>
        <w:t>院团委科创与调研中心主任、院团委科创部部长及各学部分管学术主席、各学部科创部部长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组成，由团委老师担任评比顾问，并监督评审。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评比内容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kern w:val="1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eastAsia="zh-CN"/>
        </w:rPr>
        <w:t>组织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开展“科技之星”知识竞赛（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“科创之星”大学生知识竞赛得分由评审团根据以下规则进行评定。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1.初赛基分评定规则（满分10分）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（1）宣传范围，宣传力度：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1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（2）初赛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组织情况</w:t>
      </w:r>
      <w:r>
        <w:rPr>
          <w:rFonts w:hint="eastAsia" w:ascii="仿宋_GB2312" w:eastAsia="仿宋_GB2312"/>
          <w:kern w:val="10"/>
          <w:sz w:val="32"/>
          <w:szCs w:val="32"/>
        </w:rPr>
        <w:t>：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1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2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kern w:val="10"/>
          <w:sz w:val="32"/>
          <w:szCs w:val="32"/>
        </w:rPr>
        <w:t>奖项分值：获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科技之星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奖</w:t>
      </w:r>
      <w:r>
        <w:rPr>
          <w:rFonts w:hint="eastAsia" w:ascii="仿宋_GB2312" w:eastAsia="仿宋_GB2312"/>
          <w:kern w:val="10"/>
          <w:sz w:val="32"/>
          <w:szCs w:val="32"/>
        </w:rPr>
        <w:t>所在学部决赛得分为5分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10"/>
          <w:sz w:val="32"/>
          <w:szCs w:val="32"/>
        </w:rPr>
        <w:t>获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优秀奖</w:t>
      </w:r>
      <w:r>
        <w:rPr>
          <w:rFonts w:hint="eastAsia" w:ascii="仿宋_GB2312" w:eastAsia="仿宋_GB2312"/>
          <w:kern w:val="10"/>
          <w:sz w:val="32"/>
          <w:szCs w:val="32"/>
        </w:rPr>
        <w:t>所在学部决赛得分为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10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kern w:val="10"/>
          <w:sz w:val="32"/>
          <w:szCs w:val="32"/>
        </w:rPr>
        <w:t>知识竞赛的初赛基分与奖项分值相加为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kern w:val="10"/>
          <w:sz w:val="32"/>
          <w:szCs w:val="32"/>
        </w:rPr>
        <w:t>学部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此项</w:t>
      </w:r>
      <w:r>
        <w:rPr>
          <w:rFonts w:hint="eastAsia" w:ascii="仿宋_GB2312" w:eastAsia="仿宋_GB2312"/>
          <w:kern w:val="10"/>
          <w:sz w:val="32"/>
          <w:szCs w:val="32"/>
        </w:rPr>
        <w:t>总分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kern w:val="1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eastAsia="zh-CN"/>
        </w:rPr>
        <w:t>（二）组织学生参加“东方坛”大学生课外学术科技作品竞赛（30分）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1.基础分值：积极选送作品参赛，计基本分10分，申报作品通过专家评审团审核进入复赛环节每件作品计1分。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2.奖项分值：一等奖10分/项，二等奖6分/项，三等奖4分/项。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3.作品竞赛的基础分值与奖项分值相加为该学部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此项</w:t>
      </w:r>
      <w:r>
        <w:rPr>
          <w:rFonts w:hint="eastAsia" w:ascii="仿宋_GB2312" w:eastAsia="仿宋_GB2312"/>
          <w:kern w:val="10"/>
          <w:sz w:val="32"/>
          <w:szCs w:val="32"/>
        </w:rPr>
        <w:t>总分，若有两项得分超过30分，则以30分计算。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kern w:val="1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val="en-US" w:eastAsia="zh-CN"/>
        </w:rPr>
        <w:t>配合组织“科创之路”巡讲活动（10分）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1.活动参与度（满分4分）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参与度达95%得4分、90%得3分、85%得2分、80%得1分、80%以下不得分。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2.活动组织情况（满分6分）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（1）学部组织、管理力度，会场纪律：3分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（2）学生表现、反馈情况：3分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3.巡讲活动参与度和组织情况</w:t>
      </w:r>
      <w:r>
        <w:rPr>
          <w:rFonts w:hint="eastAsia" w:ascii="仿宋_GB2312" w:eastAsia="仿宋_GB2312"/>
          <w:kern w:val="10"/>
          <w:sz w:val="32"/>
          <w:szCs w:val="32"/>
        </w:rPr>
        <w:t>分值相加为该学部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此项</w:t>
      </w:r>
      <w:r>
        <w:rPr>
          <w:rFonts w:hint="eastAsia" w:ascii="仿宋_GB2312" w:eastAsia="仿宋_GB2312"/>
          <w:kern w:val="10"/>
          <w:sz w:val="32"/>
          <w:szCs w:val="32"/>
        </w:rPr>
        <w:t>总分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eastAsia="zh-CN"/>
        </w:rPr>
        <w:t>组织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开展学术科技讲座</w:t>
      </w:r>
      <w:r>
        <w:rPr>
          <w:rFonts w:hint="eastAsia" w:ascii="楷体" w:hAnsi="楷体" w:eastAsia="楷体" w:cs="楷体"/>
          <w:b/>
          <w:bCs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和其他学术科技活动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（30分）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kern w:val="10"/>
          <w:sz w:val="32"/>
          <w:szCs w:val="32"/>
        </w:rPr>
        <w:t>讲座得分由评审团根据以下规则进行评定，只评一场（由学部自荐）（满分2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10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</w:rPr>
        <w:t>（1）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举办两场</w:t>
      </w:r>
      <w:r>
        <w:rPr>
          <w:rFonts w:hint="eastAsia" w:ascii="仿宋_GB2312" w:eastAsia="仿宋_GB2312"/>
          <w:kern w:val="10"/>
          <w:sz w:val="32"/>
          <w:szCs w:val="32"/>
        </w:rPr>
        <w:t>讲座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得基分：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</w:rPr>
        <w:t>（2）宣传工作：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1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</w:rPr>
        <w:t>（3）嘉宾影响力：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1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（4）整体策划水平，现场管理和维护等相关工作：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1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10"/>
          <w:sz w:val="32"/>
          <w:szCs w:val="32"/>
        </w:rPr>
        <w:t>学生参与度及学生听课满意度：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10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kern w:val="10"/>
          <w:sz w:val="32"/>
          <w:szCs w:val="32"/>
        </w:rPr>
        <w:t>2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各学部每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举办一场讲座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或其他学术科技活动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分，总分累计不超过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kern w:val="10"/>
          <w:sz w:val="32"/>
          <w:szCs w:val="32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kern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kern w:val="10"/>
          <w:sz w:val="32"/>
          <w:szCs w:val="32"/>
        </w:rPr>
        <w:t>各学部讲座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得</w:t>
      </w:r>
      <w:r>
        <w:rPr>
          <w:rFonts w:hint="eastAsia" w:ascii="仿宋_GB2312" w:eastAsia="仿宋_GB2312"/>
          <w:kern w:val="10"/>
          <w:sz w:val="32"/>
          <w:szCs w:val="32"/>
        </w:rPr>
        <w:t>分与讲座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和活动</w:t>
      </w:r>
      <w:r>
        <w:rPr>
          <w:rFonts w:hint="eastAsia" w:ascii="仿宋_GB2312" w:eastAsia="仿宋_GB2312"/>
          <w:kern w:val="10"/>
          <w:sz w:val="32"/>
          <w:szCs w:val="32"/>
        </w:rPr>
        <w:t>举办场次得分相加为该学部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此项</w:t>
      </w:r>
      <w:r>
        <w:rPr>
          <w:rFonts w:hint="eastAsia" w:ascii="仿宋_GB2312" w:eastAsia="仿宋_GB2312"/>
          <w:kern w:val="10"/>
          <w:sz w:val="32"/>
          <w:szCs w:val="32"/>
        </w:rPr>
        <w:t>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321" w:firstLineChars="100"/>
        <w:jc w:val="both"/>
        <w:textAlignment w:val="auto"/>
        <w:outlineLvl w:val="9"/>
        <w:rPr>
          <w:rFonts w:hint="eastAsia" w:ascii="楷体" w:hAnsi="楷体" w:eastAsia="楷体" w:cs="楷体"/>
          <w:kern w:val="1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总结“东方坛”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val="en-US" w:eastAsia="zh-CN"/>
        </w:rPr>
        <w:t>大学生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学术科技节活动经验和特色，宣传典型人物、典型事迹（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  <w:kern w:val="10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1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kern w:val="10"/>
          <w:sz w:val="32"/>
          <w:szCs w:val="32"/>
        </w:rPr>
        <w:t>总结活动经验和特色典型人物、典型事迹材料（满分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10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各学部于12月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10"/>
          <w:sz w:val="32"/>
          <w:szCs w:val="32"/>
        </w:rPr>
        <w:t>日前提交优秀组织申报材料，材料包括：学部学术科技节整体方案，开展活动的策划书、典型人物、典型事迹材料、图片及宣传报道等。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2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kern w:val="10"/>
          <w:sz w:val="32"/>
          <w:szCs w:val="32"/>
        </w:rPr>
        <w:t>宣传（满分为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10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利用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湘农东方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”、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学部微信、</w:t>
      </w:r>
      <w:r>
        <w:rPr>
          <w:rFonts w:hint="eastAsia" w:ascii="仿宋_GB2312" w:eastAsia="仿宋_GB2312"/>
          <w:kern w:val="10"/>
          <w:sz w:val="32"/>
          <w:szCs w:val="32"/>
        </w:rPr>
        <w:t>微博等新媒体平台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以及传统宣传平台</w:t>
      </w:r>
      <w:r>
        <w:rPr>
          <w:rFonts w:hint="eastAsia" w:ascii="仿宋_GB2312" w:eastAsia="仿宋_GB2312"/>
          <w:kern w:val="10"/>
          <w:sz w:val="32"/>
          <w:szCs w:val="32"/>
        </w:rPr>
        <w:t>广泛宣传活动，有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kern w:val="10"/>
          <w:sz w:val="32"/>
          <w:szCs w:val="32"/>
        </w:rPr>
        <w:t>内宣传（包括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kern w:val="10"/>
          <w:sz w:val="32"/>
          <w:szCs w:val="32"/>
        </w:rPr>
        <w:t>网、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湘农东方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微信平台</w:t>
      </w:r>
      <w:r>
        <w:rPr>
          <w:rFonts w:hint="eastAsia" w:ascii="仿宋_GB2312" w:eastAsia="仿宋_GB2312"/>
          <w:kern w:val="10"/>
          <w:sz w:val="32"/>
          <w:szCs w:val="32"/>
        </w:rPr>
        <w:t>等）的得基分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10"/>
          <w:sz w:val="32"/>
          <w:szCs w:val="32"/>
        </w:rPr>
        <w:t>分；有校内宣传（包括湘农青年网、团学通讯、校报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、“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湘农青年</w:t>
      </w:r>
      <w:r>
        <w:rPr>
          <w:rFonts w:hint="eastAsia" w:ascii="仿宋_GB2312" w:eastAsia="仿宋_GB2312"/>
          <w:kern w:val="1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微信平台</w:t>
      </w:r>
      <w:r>
        <w:rPr>
          <w:rFonts w:hint="eastAsia" w:ascii="仿宋_GB2312" w:eastAsia="仿宋_GB2312"/>
          <w:kern w:val="10"/>
          <w:sz w:val="32"/>
          <w:szCs w:val="32"/>
        </w:rPr>
        <w:t>等）的得基分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10"/>
          <w:sz w:val="32"/>
          <w:szCs w:val="32"/>
        </w:rPr>
        <w:t>分；无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kern w:val="10"/>
          <w:sz w:val="32"/>
          <w:szCs w:val="32"/>
        </w:rPr>
        <w:t>内宣传的不得基分；有校外省内宣传（如红网、湖南共青团等）的得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10"/>
          <w:sz w:val="32"/>
          <w:szCs w:val="32"/>
        </w:rPr>
        <w:t>分；有省级以上主流媒体（湖南日报、中国青年报、中国教育报、团省委和团中央的官方网站）宣传的得满分</w:t>
      </w: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10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  <w:lang w:val="en-US" w:eastAsia="zh-CN"/>
        </w:rPr>
        <w:t>3.总结与宣传</w:t>
      </w:r>
      <w:r>
        <w:rPr>
          <w:rFonts w:hint="eastAsia" w:ascii="仿宋_GB2312" w:eastAsia="仿宋_GB2312"/>
          <w:kern w:val="10"/>
          <w:sz w:val="32"/>
          <w:szCs w:val="32"/>
        </w:rPr>
        <w:t>两项得分相加为此项最后得分。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sz w:val="32"/>
          <w:szCs w:val="32"/>
        </w:rPr>
        <w:t>本评分细则最终解释权属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共青团</w:t>
      </w:r>
      <w:r>
        <w:rPr>
          <w:rFonts w:hint="eastAsia" w:ascii="黑体" w:hAnsi="黑体" w:eastAsia="黑体" w:cs="黑体"/>
          <w:b/>
          <w:sz w:val="32"/>
          <w:szCs w:val="32"/>
        </w:rPr>
        <w:t>湖南农业大学东方科技学院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委员会</w:t>
      </w:r>
      <w:r>
        <w:rPr>
          <w:rFonts w:hint="eastAsia" w:ascii="黑体" w:hAnsi="黑体" w:eastAsia="黑体" w:cs="黑体"/>
          <w:b/>
          <w:sz w:val="32"/>
          <w:szCs w:val="32"/>
        </w:rPr>
        <w:t>。</w:t>
      </w: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ascii="黑体" w:hAnsi="宋体" w:eastAsia="黑体"/>
          <w:sz w:val="32"/>
          <w:szCs w:val="32"/>
          <w:u w:val="single"/>
        </w:rPr>
      </w:pPr>
    </w:p>
    <w:p>
      <w:pPr>
        <w:spacing w:line="5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>湖南农业大学东方科技学院团委办公室     201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  <w:u w:val="single"/>
        </w:rPr>
        <w:t>年</w:t>
      </w:r>
      <w:r>
        <w:rPr>
          <w:rFonts w:ascii="仿宋_GB2312" w:eastAsia="仿宋_GB2312"/>
          <w:sz w:val="28"/>
          <w:szCs w:val="28"/>
          <w:u w:val="single"/>
        </w:rPr>
        <w:t>10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  <w:u w:val="single"/>
        </w:rPr>
        <w:t>日印发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2019-04-27T02:58:36Z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